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EF36" w14:textId="2B766B6B" w:rsidR="00B47221" w:rsidRDefault="00480FBD" w:rsidP="0017524B">
      <w:pPr>
        <w:pStyle w:val="Heading1-CoverTitle"/>
        <w:spacing w:after="240"/>
      </w:pPr>
      <w:r>
        <w:t xml:space="preserve">Protocol for </w:t>
      </w:r>
      <w:r w:rsidR="00FC5987">
        <w:t>Analyzing Student Work</w:t>
      </w:r>
    </w:p>
    <w:p w14:paraId="36599542" w14:textId="23B141A1" w:rsidR="00B47221" w:rsidRPr="00FF5AC5" w:rsidRDefault="00480FBD" w:rsidP="0017524B">
      <w:pPr>
        <w:pStyle w:val="Heading2B"/>
        <w:spacing w:before="240"/>
      </w:pPr>
      <w:r>
        <w:t>Purpose</w:t>
      </w:r>
    </w:p>
    <w:p w14:paraId="46A547B8" w14:textId="77777777" w:rsidR="00FC5987" w:rsidRDefault="00FC5987" w:rsidP="00FC5987">
      <w:pPr>
        <w:pStyle w:val="Paragraph"/>
      </w:pPr>
      <w:r w:rsidRPr="00433CF1">
        <w:t>The purpose of this protocol is to analyze student work, using the focus standard for a lesson, to inform ongoing teaching and learning. Although this protocol may be used on its own, it is intended to be used as part of a collaborative teaching and learning cycle in Phase 2 of the VITAL Collaboration framework</w:t>
      </w:r>
      <w:r w:rsidRPr="00180145">
        <w:t>.</w:t>
      </w:r>
    </w:p>
    <w:p w14:paraId="4DBD4339" w14:textId="77777777" w:rsidR="00FC5987" w:rsidRDefault="00FC5987" w:rsidP="00FC5987">
      <w:pPr>
        <w:pStyle w:val="Paragraph"/>
      </w:pPr>
      <w:r w:rsidRPr="00AC3905">
        <w:rPr>
          <w:rStyle w:val="ParagraphInlineChar"/>
        </w:rPr>
        <w:t>Suggested Time:</w:t>
      </w:r>
      <w:r w:rsidRPr="00DE3176">
        <w:rPr>
          <w:rStyle w:val="ParagraphInlineChar"/>
        </w:rPr>
        <w:t xml:space="preserve"> </w:t>
      </w:r>
      <w:r>
        <w:t>45</w:t>
      </w:r>
      <w:r w:rsidRPr="00A84721">
        <w:rPr>
          <w:rFonts w:ascii="Times New Roman" w:hAnsi="Times New Roman" w:cs="Times New Roman"/>
          <w:color w:val="000000"/>
        </w:rPr>
        <w:t>–</w:t>
      </w:r>
      <w:r>
        <w:t>60</w:t>
      </w:r>
      <w:r w:rsidRPr="00231AE6">
        <w:t xml:space="preserve"> minutes</w:t>
      </w:r>
    </w:p>
    <w:p w14:paraId="70C8B254" w14:textId="77777777" w:rsidR="00FC5987" w:rsidRDefault="00FC5987" w:rsidP="00FC5987">
      <w:pPr>
        <w:pStyle w:val="Heading2B"/>
      </w:pPr>
      <w:r>
        <w:t xml:space="preserve">Preparation and </w:t>
      </w:r>
      <w:r w:rsidRPr="00180145">
        <w:t>Materials</w:t>
      </w:r>
      <w:r>
        <w:t xml:space="preserve"> </w:t>
      </w:r>
    </w:p>
    <w:p w14:paraId="5E6E2B70" w14:textId="0ED0407F" w:rsidR="00FC5987" w:rsidRDefault="00FC5987" w:rsidP="00FC5987">
      <w:pPr>
        <w:pStyle w:val="List-Level1"/>
        <w:spacing w:after="60"/>
      </w:pPr>
      <w:r>
        <w:t xml:space="preserve">Copies of </w:t>
      </w:r>
      <w:r w:rsidR="005A28AA" w:rsidRPr="005A28AA">
        <w:rPr>
          <w:i/>
          <w:iCs/>
        </w:rPr>
        <w:t>Prep Sheet for Analyzing Student Work</w:t>
      </w:r>
      <w:r w:rsidR="005A28AA">
        <w:rPr>
          <w:i/>
          <w:iCs/>
        </w:rPr>
        <w:t xml:space="preserve"> </w:t>
      </w:r>
      <w:r>
        <w:t>that has been filled out by presenting teacher</w:t>
      </w:r>
    </w:p>
    <w:p w14:paraId="43854952" w14:textId="77777777" w:rsidR="00FC5987" w:rsidRDefault="00FC5987" w:rsidP="00FC5987">
      <w:pPr>
        <w:pStyle w:val="List-Level1"/>
        <w:spacing w:after="60"/>
      </w:pPr>
      <w:r>
        <w:t>Copies of student work samples to be examined</w:t>
      </w:r>
    </w:p>
    <w:p w14:paraId="6B5A9C43" w14:textId="77777777" w:rsidR="00FC5987" w:rsidRDefault="00FC5987" w:rsidP="00FC5987">
      <w:pPr>
        <w:pStyle w:val="List-Level1"/>
        <w:spacing w:after="60"/>
      </w:pPr>
      <w:r>
        <w:t>Copies of a blank student work task</w:t>
      </w:r>
    </w:p>
    <w:p w14:paraId="0E29AF81" w14:textId="77777777" w:rsidR="00FC5987" w:rsidRDefault="00FC5987" w:rsidP="00FC5987">
      <w:pPr>
        <w:pStyle w:val="List-Level1"/>
        <w:spacing w:after="60"/>
      </w:pPr>
      <w:r>
        <w:t>Copies of any relevant lesson materials</w:t>
      </w:r>
    </w:p>
    <w:p w14:paraId="703E9066" w14:textId="77777777" w:rsidR="00FC5987" w:rsidRPr="00102DE7" w:rsidRDefault="00FC5987" w:rsidP="00FC5987">
      <w:pPr>
        <w:pStyle w:val="List-Level1"/>
        <w:spacing w:after="60"/>
      </w:pPr>
      <w:proofErr w:type="gramStart"/>
      <w:r>
        <w:t>Review</w:t>
      </w:r>
      <w:proofErr w:type="gramEnd"/>
      <w:r>
        <w:t xml:space="preserve"> the </w:t>
      </w:r>
      <w:r w:rsidRPr="00D609BE">
        <w:rPr>
          <w:i/>
          <w:iCs/>
        </w:rPr>
        <w:t>Analyzing Student Work Guidance</w:t>
      </w:r>
      <w:r>
        <w:t xml:space="preserve"> as needed</w:t>
      </w:r>
    </w:p>
    <w:p w14:paraId="2B367D29" w14:textId="77777777" w:rsidR="00FC5987" w:rsidRDefault="00FC5987" w:rsidP="00FC5987">
      <w:pPr>
        <w:pStyle w:val="Heading2B"/>
      </w:pPr>
      <w:r>
        <w:t xml:space="preserve">Protocol </w:t>
      </w:r>
    </w:p>
    <w:p w14:paraId="646C5B25" w14:textId="77777777" w:rsidR="00FC5987" w:rsidRPr="00E11577" w:rsidRDefault="00FC5987" w:rsidP="00FC5987">
      <w:pPr>
        <w:pStyle w:val="Heading3A-Numbers"/>
      </w:pPr>
      <w:r w:rsidRPr="00E11577">
        <w:t>1</w:t>
      </w:r>
      <w:proofErr w:type="gramStart"/>
      <w:r w:rsidRPr="00E11577">
        <w:t xml:space="preserve">. </w:t>
      </w:r>
      <w:r w:rsidRPr="00E11577">
        <w:tab/>
      </w:r>
      <w:r w:rsidRPr="00433CF1">
        <w:t>Determine</w:t>
      </w:r>
      <w:proofErr w:type="gramEnd"/>
      <w:r w:rsidRPr="00433CF1">
        <w:t xml:space="preserve"> </w:t>
      </w:r>
      <w:r>
        <w:t>R</w:t>
      </w:r>
      <w:r w:rsidRPr="00433CF1">
        <w:t xml:space="preserve">oles and </w:t>
      </w:r>
      <w:r>
        <w:t>S</w:t>
      </w:r>
      <w:r w:rsidRPr="00433CF1">
        <w:t xml:space="preserve">et </w:t>
      </w:r>
      <w:r>
        <w:t>N</w:t>
      </w:r>
      <w:r w:rsidRPr="00433CF1">
        <w:t>orms (2 minutes)</w:t>
      </w:r>
    </w:p>
    <w:p w14:paraId="2BF17EB2" w14:textId="77777777" w:rsidR="00FC5987" w:rsidRDefault="00FC5987" w:rsidP="00FC5987">
      <w:pPr>
        <w:pStyle w:val="Paragraph-indent"/>
      </w:pPr>
      <w:r>
        <w:t>The facilitator ensures that each role for the session is filled: facilitator, presenting teacher, timekeeper, notetaker.</w:t>
      </w:r>
    </w:p>
    <w:p w14:paraId="6A964DD9" w14:textId="77777777" w:rsidR="00FC5987" w:rsidRPr="00180145" w:rsidRDefault="00FC5987" w:rsidP="00FC5987">
      <w:pPr>
        <w:pStyle w:val="Paragraph-indent"/>
      </w:pPr>
      <w:r>
        <w:t>The facilitator reminds the group of meeting norms: pausing, paraphrasing, posing questions, putting ideas on the table, providing data, paying attention to self and others, and presuming positive intentions</w:t>
      </w:r>
      <w:r w:rsidRPr="00180145">
        <w:t>.</w:t>
      </w:r>
    </w:p>
    <w:p w14:paraId="23358036" w14:textId="77777777" w:rsidR="00FC5987" w:rsidRDefault="00FC5987" w:rsidP="00FC5987">
      <w:pPr>
        <w:pStyle w:val="Heading3A-Numbers"/>
      </w:pPr>
      <w:r>
        <w:t>2</w:t>
      </w:r>
      <w:proofErr w:type="gramStart"/>
      <w:r>
        <w:t xml:space="preserve">. </w:t>
      </w:r>
      <w:r>
        <w:tab/>
      </w:r>
      <w:r w:rsidRPr="0025579B">
        <w:t>Review</w:t>
      </w:r>
      <w:proofErr w:type="gramEnd"/>
      <w:r w:rsidRPr="0025579B">
        <w:t xml:space="preserve"> the </w:t>
      </w:r>
      <w:r>
        <w:t>F</w:t>
      </w:r>
      <w:r w:rsidRPr="0025579B">
        <w:t xml:space="preserve">ocus </w:t>
      </w:r>
      <w:r>
        <w:t>S</w:t>
      </w:r>
      <w:r w:rsidRPr="0025579B">
        <w:t xml:space="preserve">tandard and </w:t>
      </w:r>
      <w:r>
        <w:t>F</w:t>
      </w:r>
      <w:r w:rsidRPr="0025579B">
        <w:t xml:space="preserve">ill in a </w:t>
      </w:r>
      <w:r>
        <w:t>C</w:t>
      </w:r>
      <w:r w:rsidRPr="0025579B">
        <w:t xml:space="preserve">opy of the </w:t>
      </w:r>
      <w:r>
        <w:t>S</w:t>
      </w:r>
      <w:r w:rsidRPr="0025579B">
        <w:t xml:space="preserve">tudent </w:t>
      </w:r>
      <w:r>
        <w:t>W</w:t>
      </w:r>
      <w:r w:rsidRPr="0025579B">
        <w:t xml:space="preserve">ork </w:t>
      </w:r>
      <w:r>
        <w:t>T</w:t>
      </w:r>
      <w:r w:rsidRPr="0025579B">
        <w:t>ask (10 minutes)</w:t>
      </w:r>
    </w:p>
    <w:p w14:paraId="56844D31" w14:textId="77777777" w:rsidR="00FC5987" w:rsidRPr="0025579B" w:rsidRDefault="00FC5987" w:rsidP="00FC5987">
      <w:pPr>
        <w:pStyle w:val="List-Level1"/>
        <w:spacing w:after="60"/>
      </w:pPr>
      <w:r w:rsidRPr="0025579B">
        <w:t xml:space="preserve">Review and discuss how the standard aligns </w:t>
      </w:r>
      <w:proofErr w:type="gramStart"/>
      <w:r w:rsidRPr="0025579B">
        <w:t>to</w:t>
      </w:r>
      <w:proofErr w:type="gramEnd"/>
      <w:r w:rsidRPr="0025579B">
        <w:t xml:space="preserve"> the student work task.</w:t>
      </w:r>
    </w:p>
    <w:p w14:paraId="2C9225C5" w14:textId="77777777" w:rsidR="00FC5987" w:rsidRPr="0025579B" w:rsidRDefault="00FC5987" w:rsidP="00FC5987">
      <w:pPr>
        <w:pStyle w:val="List-Level1"/>
        <w:spacing w:after="60"/>
      </w:pPr>
      <w:r w:rsidRPr="0025579B">
        <w:t>Participants individually complete the student work task.</w:t>
      </w:r>
    </w:p>
    <w:p w14:paraId="7DBFCFA7" w14:textId="77777777" w:rsidR="00FC5987" w:rsidRPr="0025579B" w:rsidRDefault="00FC5987" w:rsidP="00FC5987">
      <w:pPr>
        <w:pStyle w:val="List-Level1"/>
        <w:spacing w:after="60"/>
      </w:pPr>
      <w:r w:rsidRPr="0025579B">
        <w:t>Participants discuss commonalities among participants’ responses to the task and make predictions about possible student responses and misconceptions.</w:t>
      </w:r>
    </w:p>
    <w:p w14:paraId="428E38BF" w14:textId="77777777" w:rsidR="00FC5987" w:rsidRPr="0066187F" w:rsidRDefault="00FC5987" w:rsidP="00FC5987">
      <w:pPr>
        <w:pStyle w:val="List-Level1"/>
        <w:spacing w:after="60"/>
      </w:pPr>
      <w:r w:rsidRPr="0025579B">
        <w:t>List and</w:t>
      </w:r>
      <w:r>
        <w:t xml:space="preserve"> discuss the characteristics or features of a high-quality, standard-aligned response.</w:t>
      </w:r>
      <w:r w:rsidRPr="0066187F">
        <w:t xml:space="preserve"> </w:t>
      </w:r>
    </w:p>
    <w:p w14:paraId="6523D39F" w14:textId="77777777" w:rsidR="00FC5987" w:rsidRDefault="00FC5987" w:rsidP="00FC5987">
      <w:pPr>
        <w:pStyle w:val="Heading3A-Numbers"/>
      </w:pPr>
      <w:r>
        <w:t>3</w:t>
      </w:r>
      <w:proofErr w:type="gramStart"/>
      <w:r>
        <w:t xml:space="preserve">. </w:t>
      </w:r>
      <w:r>
        <w:tab/>
      </w:r>
      <w:r w:rsidRPr="0025579B">
        <w:t>Pose</w:t>
      </w:r>
      <w:proofErr w:type="gramEnd"/>
      <w:r w:rsidRPr="0025579B">
        <w:t xml:space="preserve"> </w:t>
      </w:r>
      <w:r>
        <w:t>G</w:t>
      </w:r>
      <w:r w:rsidRPr="0025579B">
        <w:t xml:space="preserve">uiding </w:t>
      </w:r>
      <w:r>
        <w:t>Q</w:t>
      </w:r>
      <w:r w:rsidRPr="0025579B">
        <w:t xml:space="preserve">uestion and </w:t>
      </w:r>
      <w:r>
        <w:t>P</w:t>
      </w:r>
      <w:r w:rsidRPr="0025579B">
        <w:t xml:space="preserve">resent the </w:t>
      </w:r>
      <w:r>
        <w:t>S</w:t>
      </w:r>
      <w:r w:rsidRPr="0025579B">
        <w:t xml:space="preserve">tudent </w:t>
      </w:r>
      <w:r>
        <w:t>W</w:t>
      </w:r>
      <w:r w:rsidRPr="0025579B">
        <w:t xml:space="preserve">ork </w:t>
      </w:r>
      <w:r>
        <w:t>S</w:t>
      </w:r>
      <w:r w:rsidRPr="0025579B">
        <w:t>amples (5 minutes)</w:t>
      </w:r>
    </w:p>
    <w:p w14:paraId="2A7A6B9B" w14:textId="77777777" w:rsidR="00FC5987" w:rsidRPr="0066187F" w:rsidRDefault="00FC5987" w:rsidP="00FC5987">
      <w:pPr>
        <w:pStyle w:val="Paragraph-indent"/>
      </w:pPr>
      <w:r w:rsidRPr="0025579B">
        <w:t>The presenting teacher</w:t>
      </w:r>
    </w:p>
    <w:p w14:paraId="357EE1EA" w14:textId="77777777" w:rsidR="00FC5987" w:rsidRPr="0025579B" w:rsidRDefault="00FC5987" w:rsidP="00FC5987">
      <w:pPr>
        <w:pStyle w:val="List-Level1"/>
        <w:spacing w:after="60"/>
      </w:pPr>
      <w:r>
        <w:t xml:space="preserve">poses a guiding </w:t>
      </w:r>
      <w:r w:rsidRPr="0025579B">
        <w:t>question to direct participants’ analysis of and feedback on the student work and</w:t>
      </w:r>
    </w:p>
    <w:p w14:paraId="5FADA838" w14:textId="77777777" w:rsidR="00FC5987" w:rsidRDefault="00FC5987" w:rsidP="00FC5987">
      <w:pPr>
        <w:pStyle w:val="List-Level1"/>
        <w:spacing w:after="60"/>
      </w:pPr>
      <w:r w:rsidRPr="0025579B">
        <w:t>briefly describes the</w:t>
      </w:r>
      <w:r>
        <w:t xml:space="preserve"> purpose for choosing the student work samples</w:t>
      </w:r>
      <w:r w:rsidRPr="0066187F">
        <w:t>.</w:t>
      </w:r>
    </w:p>
    <w:p w14:paraId="241B60DC" w14:textId="77777777" w:rsidR="00FC5987" w:rsidRPr="0025579B" w:rsidRDefault="00FC5987" w:rsidP="00FC5987">
      <w:pPr>
        <w:pStyle w:val="Paragraph-indent"/>
      </w:pPr>
      <w:r w:rsidRPr="0025579B">
        <w:t>Participants ask clarifying questions. These should be short questions intended to clarify, not probe.</w:t>
      </w:r>
    </w:p>
    <w:p w14:paraId="740B9BD9" w14:textId="77777777" w:rsidR="00FC5987" w:rsidRDefault="00FC5987" w:rsidP="00FC5987">
      <w:pPr>
        <w:pStyle w:val="Heading3A-Numbers"/>
      </w:pPr>
      <w:r>
        <w:lastRenderedPageBreak/>
        <w:t>4</w:t>
      </w:r>
      <w:proofErr w:type="gramStart"/>
      <w:r>
        <w:t xml:space="preserve">. </w:t>
      </w:r>
      <w:r>
        <w:tab/>
      </w:r>
      <w:r w:rsidRPr="0025579B">
        <w:t>Examine</w:t>
      </w:r>
      <w:proofErr w:type="gramEnd"/>
      <w:r w:rsidRPr="0025579B">
        <w:t xml:space="preserve"> </w:t>
      </w:r>
      <w:r>
        <w:t>A</w:t>
      </w:r>
      <w:r w:rsidRPr="0025579B">
        <w:t>rtifacts (10 minutes)</w:t>
      </w:r>
    </w:p>
    <w:p w14:paraId="7C66DAB3" w14:textId="77777777" w:rsidR="00FC5987" w:rsidRPr="0025579B" w:rsidRDefault="00FC5987" w:rsidP="00FC5987">
      <w:pPr>
        <w:pStyle w:val="Paragraph-indent"/>
      </w:pPr>
      <w:r w:rsidRPr="0025579B">
        <w:t>Participants silently review the student work.</w:t>
      </w:r>
    </w:p>
    <w:p w14:paraId="10E1036F" w14:textId="77777777" w:rsidR="00FC5987" w:rsidRPr="0025579B" w:rsidRDefault="00FC5987" w:rsidP="00FC5987">
      <w:pPr>
        <w:pStyle w:val="Paragraph-indent"/>
      </w:pPr>
      <w:r w:rsidRPr="0025579B">
        <w:t>Participants share factual observations about the student work related to the guiding question.</w:t>
      </w:r>
    </w:p>
    <w:p w14:paraId="234D7D49" w14:textId="77777777" w:rsidR="00FC5987" w:rsidRDefault="00FC5987" w:rsidP="00FC5987">
      <w:pPr>
        <w:pStyle w:val="Paragraph-indent"/>
      </w:pPr>
      <w:r w:rsidRPr="0025579B">
        <w:t>Participants discuss</w:t>
      </w:r>
      <w:r>
        <w:t xml:space="preserve"> the following questions:</w:t>
      </w:r>
    </w:p>
    <w:p w14:paraId="6ECC29B1" w14:textId="77777777" w:rsidR="00FC5987" w:rsidRDefault="00FC5987" w:rsidP="00FC5987">
      <w:pPr>
        <w:pStyle w:val="List-Level1"/>
        <w:spacing w:after="60"/>
      </w:pPr>
      <w:r>
        <w:t>What is the work showing in terms of what students know and are able to do?</w:t>
      </w:r>
    </w:p>
    <w:p w14:paraId="296852C7" w14:textId="77777777" w:rsidR="00FC5987" w:rsidRPr="0066187F" w:rsidRDefault="00FC5987" w:rsidP="00FC5987">
      <w:pPr>
        <w:pStyle w:val="List-Level1"/>
        <w:spacing w:after="60"/>
      </w:pPr>
      <w:r>
        <w:t>To what extent is there evidence of mastery of the knowledge and skills of the focus standard</w:t>
      </w:r>
      <w:r w:rsidRPr="0066187F">
        <w:t xml:space="preserve">? </w:t>
      </w:r>
    </w:p>
    <w:p w14:paraId="223C704A" w14:textId="77777777" w:rsidR="00FC5987" w:rsidRDefault="00FC5987" w:rsidP="00FC5987">
      <w:pPr>
        <w:pStyle w:val="Heading3A-Numbers"/>
      </w:pPr>
      <w:r>
        <w:t>5</w:t>
      </w:r>
      <w:proofErr w:type="gramStart"/>
      <w:r>
        <w:t xml:space="preserve">. </w:t>
      </w:r>
      <w:r>
        <w:tab/>
      </w:r>
      <w:r w:rsidRPr="0025579B">
        <w:t>Respond</w:t>
      </w:r>
      <w:proofErr w:type="gramEnd"/>
      <w:r w:rsidRPr="0025579B">
        <w:t xml:space="preserve"> to </w:t>
      </w:r>
      <w:r>
        <w:t>S</w:t>
      </w:r>
      <w:r w:rsidRPr="0025579B">
        <w:t xml:space="preserve">tudent </w:t>
      </w:r>
      <w:r>
        <w:t>W</w:t>
      </w:r>
      <w:r w:rsidRPr="0025579B">
        <w:t>ork (10 minutes)</w:t>
      </w:r>
    </w:p>
    <w:p w14:paraId="03AC921D" w14:textId="77777777" w:rsidR="00FC5987" w:rsidRDefault="00FC5987" w:rsidP="00FC5987">
      <w:pPr>
        <w:pStyle w:val="Paragraph-indent"/>
      </w:pPr>
      <w:r>
        <w:t xml:space="preserve">Participants discuss the following questions: </w:t>
      </w:r>
    </w:p>
    <w:p w14:paraId="0E6E241A" w14:textId="77777777" w:rsidR="00FC5987" w:rsidRDefault="00FC5987" w:rsidP="00FC5987">
      <w:pPr>
        <w:pStyle w:val="List-Level1"/>
        <w:spacing w:after="60"/>
      </w:pPr>
      <w:r>
        <w:t>What are the implications for the next steps in the instructional process? What do students need to move forward?</w:t>
      </w:r>
    </w:p>
    <w:p w14:paraId="326BAA73" w14:textId="77777777" w:rsidR="00FC5987" w:rsidRPr="0066187F" w:rsidRDefault="00FC5987" w:rsidP="00FC5987">
      <w:pPr>
        <w:pStyle w:val="List-Level1"/>
        <w:spacing w:after="60"/>
      </w:pPr>
      <w:r>
        <w:t>What instructional next step might support students’ continued growth?</w:t>
      </w:r>
    </w:p>
    <w:p w14:paraId="6776CFAC" w14:textId="77777777" w:rsidR="00FC5987" w:rsidRDefault="00FC5987" w:rsidP="00FC5987">
      <w:pPr>
        <w:pStyle w:val="Heading3A-Numbers"/>
      </w:pPr>
      <w:r>
        <w:t>6</w:t>
      </w:r>
      <w:proofErr w:type="gramStart"/>
      <w:r>
        <w:t xml:space="preserve">. </w:t>
      </w:r>
      <w:r>
        <w:tab/>
      </w:r>
      <w:r w:rsidRPr="0025579B">
        <w:t>Share</w:t>
      </w:r>
      <w:proofErr w:type="gramEnd"/>
      <w:r w:rsidRPr="0025579B">
        <w:t xml:space="preserve"> </w:t>
      </w:r>
      <w:r>
        <w:t>F</w:t>
      </w:r>
      <w:r w:rsidRPr="0025579B">
        <w:t xml:space="preserve">eedback and </w:t>
      </w:r>
      <w:r>
        <w:t>R</w:t>
      </w:r>
      <w:r w:rsidRPr="0025579B">
        <w:t>eflections (5 minutes</w:t>
      </w:r>
      <w:r>
        <w:t xml:space="preserve">) </w:t>
      </w:r>
    </w:p>
    <w:p w14:paraId="5409E7C7" w14:textId="77777777" w:rsidR="00FC5987" w:rsidRDefault="00FC5987" w:rsidP="00FC5987">
      <w:pPr>
        <w:pStyle w:val="Paragraph-indent"/>
      </w:pPr>
      <w:r>
        <w:t>The presenting teacher reflects on the discussion and shares instructional next steps.</w:t>
      </w:r>
    </w:p>
    <w:p w14:paraId="1B0DA585" w14:textId="77777777" w:rsidR="00FC5987" w:rsidRPr="0066187F" w:rsidRDefault="00FC5987" w:rsidP="00FC5987">
      <w:pPr>
        <w:pStyle w:val="Paragraph-indent"/>
      </w:pPr>
      <w:r>
        <w:t>Participants share takeaways</w:t>
      </w:r>
      <w:r w:rsidRPr="0066187F">
        <w:t xml:space="preserve">. </w:t>
      </w:r>
    </w:p>
    <w:p w14:paraId="7593AC31" w14:textId="77777777" w:rsidR="00FC5987" w:rsidRDefault="00FC5987" w:rsidP="00FC5987">
      <w:pPr>
        <w:pStyle w:val="Heading3A-Numbers"/>
      </w:pPr>
      <w:r>
        <w:t xml:space="preserve">7. </w:t>
      </w:r>
      <w:r>
        <w:tab/>
      </w:r>
      <w:r w:rsidRPr="0025579B">
        <w:t xml:space="preserve">Prepare </w:t>
      </w:r>
      <w:r>
        <w:t>N</w:t>
      </w:r>
      <w:r w:rsidRPr="0025579B">
        <w:t xml:space="preserve">ext </w:t>
      </w:r>
      <w:r>
        <w:t>S</w:t>
      </w:r>
      <w:r w:rsidRPr="0025579B">
        <w:t>teps (2–</w:t>
      </w:r>
      <w:r>
        <w:t>3</w:t>
      </w:r>
      <w:r w:rsidRPr="0025579B">
        <w:t xml:space="preserve"> minutes)</w:t>
      </w:r>
    </w:p>
    <w:p w14:paraId="3D41BB94" w14:textId="77777777" w:rsidR="00FC5987" w:rsidRDefault="00FC5987" w:rsidP="00FC5987">
      <w:pPr>
        <w:pStyle w:val="Paragraph-indent"/>
      </w:pPr>
      <w:r>
        <w:t xml:space="preserve">Outline an </w:t>
      </w:r>
      <w:r w:rsidRPr="0025579B">
        <w:t>agenda</w:t>
      </w:r>
      <w:r>
        <w:t xml:space="preserve"> for the team’s next meeting.</w:t>
      </w:r>
    </w:p>
    <w:p w14:paraId="1DC5E646" w14:textId="77777777" w:rsidR="00FC5987" w:rsidRDefault="00FC5987" w:rsidP="00FC5987">
      <w:pPr>
        <w:pStyle w:val="List-Level1"/>
        <w:spacing w:after="60"/>
      </w:pPr>
      <w:r>
        <w:t>What protocol will we use?</w:t>
      </w:r>
    </w:p>
    <w:p w14:paraId="4C1FC62C" w14:textId="77777777" w:rsidR="00FC5987" w:rsidRDefault="00FC5987" w:rsidP="00FC5987">
      <w:pPr>
        <w:pStyle w:val="List-Level1"/>
        <w:spacing w:after="60"/>
      </w:pPr>
      <w:r>
        <w:t>What preparation tasks need to happen in advance?</w:t>
      </w:r>
    </w:p>
    <w:p w14:paraId="7A026F68" w14:textId="77777777" w:rsidR="00FC5987" w:rsidRDefault="00FC5987" w:rsidP="00FC5987">
      <w:pPr>
        <w:pStyle w:val="List-Level1"/>
        <w:spacing w:after="60"/>
      </w:pPr>
      <w:r>
        <w:t>Who will be responsible for each preparation task?</w:t>
      </w:r>
    </w:p>
    <w:p w14:paraId="4A78D86D" w14:textId="77777777" w:rsidR="00FC5987" w:rsidRDefault="00FC5987" w:rsidP="00FC5987">
      <w:pPr>
        <w:pStyle w:val="Paragraph-indent"/>
      </w:pPr>
      <w:r>
        <w:t>Participants summarize their next steps as a result of this meeting.</w:t>
      </w:r>
    </w:p>
    <w:p w14:paraId="191399CD" w14:textId="77777777" w:rsidR="00FC5987" w:rsidRDefault="00FC5987" w:rsidP="00FC5987">
      <w:pPr>
        <w:pStyle w:val="Heading3A-Numbers"/>
      </w:pPr>
      <w:r>
        <w:t>8</w:t>
      </w:r>
      <w:proofErr w:type="gramStart"/>
      <w:r>
        <w:t xml:space="preserve">. </w:t>
      </w:r>
      <w:r>
        <w:tab/>
      </w:r>
      <w:r w:rsidRPr="0025579B">
        <w:t>Debrief</w:t>
      </w:r>
      <w:proofErr w:type="gramEnd"/>
      <w:r w:rsidRPr="0025579B">
        <w:t xml:space="preserve"> the </w:t>
      </w:r>
      <w:r>
        <w:t>P</w:t>
      </w:r>
      <w:r w:rsidRPr="0025579B">
        <w:t>rocess (2 minutes)</w:t>
      </w:r>
    </w:p>
    <w:p w14:paraId="20001CE6" w14:textId="77777777" w:rsidR="00FC5987" w:rsidRDefault="00FC5987" w:rsidP="00FC5987">
      <w:pPr>
        <w:pStyle w:val="Paragraph-indent"/>
      </w:pPr>
      <w:r w:rsidRPr="0025579B">
        <w:t>Beginning with the presenting teacher, participants share reflections about the process and share insights they gained from the conversation.</w:t>
      </w:r>
    </w:p>
    <w:p w14:paraId="3F616BB6" w14:textId="77777777" w:rsidR="00FC5987" w:rsidRPr="0025579B" w:rsidRDefault="00FC5987" w:rsidP="00FC5987">
      <w:pPr>
        <w:pStyle w:val="List-Level1"/>
        <w:spacing w:after="60"/>
      </w:pPr>
      <w:r>
        <w:t xml:space="preserve">What supported </w:t>
      </w:r>
      <w:r w:rsidRPr="0025579B">
        <w:t>your learning?</w:t>
      </w:r>
    </w:p>
    <w:p w14:paraId="176DFBE3" w14:textId="77777777" w:rsidR="00FC5987" w:rsidRPr="0025579B" w:rsidRDefault="00FC5987" w:rsidP="00FC5987">
      <w:pPr>
        <w:pStyle w:val="List-Level1"/>
        <w:spacing w:after="60"/>
      </w:pPr>
      <w:r w:rsidRPr="0025579B">
        <w:t>What could we adjust</w:t>
      </w:r>
      <w:r>
        <w:t xml:space="preserve"> next time we meet to better support your learning?</w:t>
      </w:r>
    </w:p>
    <w:p w14:paraId="68B3805F" w14:textId="7164F3FA" w:rsidR="00B47221" w:rsidRPr="00B47221" w:rsidRDefault="00FC5987" w:rsidP="00F47E19">
      <w:pPr>
        <w:pStyle w:val="Heading2B"/>
      </w:pPr>
      <w:r w:rsidRPr="00F47E19">
        <w:t>Notes</w:t>
      </w:r>
      <w:r>
        <w:t>:</w:t>
      </w:r>
    </w:p>
    <w:sectPr w:rsidR="00B47221" w:rsidRPr="00B47221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AB81" w14:textId="77777777" w:rsidR="00BA0DF9" w:rsidRDefault="00BA0DF9" w:rsidP="00A21CA3">
      <w:pPr>
        <w:spacing w:after="0"/>
      </w:pPr>
      <w:r>
        <w:separator/>
      </w:r>
    </w:p>
  </w:endnote>
  <w:endnote w:type="continuationSeparator" w:id="0">
    <w:p w14:paraId="76D082A7" w14:textId="77777777" w:rsidR="00BA0DF9" w:rsidRDefault="00BA0DF9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8184" w14:textId="77777777" w:rsidR="00BA0DF9" w:rsidRDefault="00BA0DF9" w:rsidP="00A21CA3">
      <w:pPr>
        <w:spacing w:after="0"/>
      </w:pPr>
      <w:r>
        <w:separator/>
      </w:r>
    </w:p>
  </w:footnote>
  <w:footnote w:type="continuationSeparator" w:id="0">
    <w:p w14:paraId="16EE1926" w14:textId="77777777" w:rsidR="00BA0DF9" w:rsidRDefault="00BA0DF9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673"/>
    <w:multiLevelType w:val="multilevel"/>
    <w:tmpl w:val="85EAC60E"/>
    <w:styleLink w:val="CurrentList1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34BA0"/>
    <w:multiLevelType w:val="hybridMultilevel"/>
    <w:tmpl w:val="5290E358"/>
    <w:lvl w:ilvl="0" w:tplc="57A4B162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8" w15:restartNumberingAfterBreak="0">
    <w:nsid w:val="08001F73"/>
    <w:multiLevelType w:val="multilevel"/>
    <w:tmpl w:val="56A0B3BE"/>
    <w:styleLink w:val="CurrentList1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5900"/>
    <w:multiLevelType w:val="multilevel"/>
    <w:tmpl w:val="7A161B66"/>
    <w:numStyleLink w:val="CalloutBoxList3Levels"/>
  </w:abstractNum>
  <w:abstractNum w:abstractNumId="12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5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6" w15:restartNumberingAfterBreak="0">
    <w:nsid w:val="1D4937BF"/>
    <w:multiLevelType w:val="multilevel"/>
    <w:tmpl w:val="7A161B66"/>
    <w:numStyleLink w:val="CalloutBoxList3Levels"/>
  </w:abstractNum>
  <w:abstractNum w:abstractNumId="17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A0E1D"/>
    <w:multiLevelType w:val="multilevel"/>
    <w:tmpl w:val="7A161B66"/>
    <w:numStyleLink w:val="CalloutBoxList3Levels"/>
  </w:abstractNum>
  <w:abstractNum w:abstractNumId="20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3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4" w15:restartNumberingAfterBreak="0">
    <w:nsid w:val="2EFF17E0"/>
    <w:multiLevelType w:val="multilevel"/>
    <w:tmpl w:val="38C662DE"/>
    <w:styleLink w:val="CurrentList1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30D"/>
    <w:multiLevelType w:val="multilevel"/>
    <w:tmpl w:val="22CC73BA"/>
    <w:numStyleLink w:val="List3Levels"/>
  </w:abstractNum>
  <w:abstractNum w:abstractNumId="29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63D31"/>
    <w:multiLevelType w:val="multilevel"/>
    <w:tmpl w:val="7A161B66"/>
    <w:numStyleLink w:val="CalloutBoxList3Levels"/>
  </w:abstractNum>
  <w:abstractNum w:abstractNumId="31" w15:restartNumberingAfterBreak="0">
    <w:nsid w:val="368E1928"/>
    <w:multiLevelType w:val="multilevel"/>
    <w:tmpl w:val="7A161B66"/>
    <w:numStyleLink w:val="CalloutBoxList3Levels"/>
  </w:abstractNum>
  <w:abstractNum w:abstractNumId="32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E9D48D8"/>
    <w:multiLevelType w:val="multilevel"/>
    <w:tmpl w:val="22CC73BA"/>
    <w:numStyleLink w:val="List3Levels"/>
  </w:abstractNum>
  <w:abstractNum w:abstractNumId="35" w15:restartNumberingAfterBreak="0">
    <w:nsid w:val="3EFC17FE"/>
    <w:multiLevelType w:val="multilevel"/>
    <w:tmpl w:val="8D34AA06"/>
    <w:styleLink w:val="CurrentList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50396"/>
    <w:multiLevelType w:val="multilevel"/>
    <w:tmpl w:val="22CC73BA"/>
    <w:numStyleLink w:val="List3Levels"/>
  </w:abstractNum>
  <w:abstractNum w:abstractNumId="38" w15:restartNumberingAfterBreak="0">
    <w:nsid w:val="50A03FE6"/>
    <w:multiLevelType w:val="multilevel"/>
    <w:tmpl w:val="0A78F670"/>
    <w:styleLink w:val="CurrentList1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42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3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4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5" w15:restartNumberingAfterBreak="0">
    <w:nsid w:val="5E9A7AC4"/>
    <w:multiLevelType w:val="multilevel"/>
    <w:tmpl w:val="7A161B66"/>
    <w:numStyleLink w:val="CalloutBoxList3Levels"/>
  </w:abstractNum>
  <w:abstractNum w:abstractNumId="46" w15:restartNumberingAfterBreak="0">
    <w:nsid w:val="60E3387D"/>
    <w:multiLevelType w:val="multilevel"/>
    <w:tmpl w:val="22CC73BA"/>
    <w:numStyleLink w:val="List3Levels"/>
  </w:abstractNum>
  <w:abstractNum w:abstractNumId="47" w15:restartNumberingAfterBreak="0">
    <w:nsid w:val="62F22F38"/>
    <w:multiLevelType w:val="hybridMultilevel"/>
    <w:tmpl w:val="67A22E0A"/>
    <w:lvl w:ilvl="0" w:tplc="F22C386E">
      <w:start w:val="1"/>
      <w:numFmt w:val="lowerLetter"/>
      <w:pStyle w:val="List-ParenthesisLett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5" w15:restartNumberingAfterBreak="0">
    <w:nsid w:val="71F1074A"/>
    <w:multiLevelType w:val="multilevel"/>
    <w:tmpl w:val="22CC73BA"/>
    <w:numStyleLink w:val="List3Levels"/>
  </w:abstractNum>
  <w:abstractNum w:abstractNumId="56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8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9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C6FBE"/>
    <w:multiLevelType w:val="hybridMultilevel"/>
    <w:tmpl w:val="47CCE35C"/>
    <w:lvl w:ilvl="0" w:tplc="6F86DC56">
      <w:start w:val="1"/>
      <w:numFmt w:val="decimal"/>
      <w:pStyle w:val="List-Parenthesis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63" w15:restartNumberingAfterBreak="0">
    <w:nsid w:val="7D380E3D"/>
    <w:multiLevelType w:val="multilevel"/>
    <w:tmpl w:val="7A161B66"/>
    <w:numStyleLink w:val="CalloutBoxList3Levels"/>
  </w:abstractNum>
  <w:abstractNum w:abstractNumId="64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9"/>
  </w:num>
  <w:num w:numId="2" w16cid:durableId="922302132">
    <w:abstractNumId w:val="6"/>
  </w:num>
  <w:num w:numId="3" w16cid:durableId="1335841594">
    <w:abstractNumId w:val="13"/>
  </w:num>
  <w:num w:numId="4" w16cid:durableId="267857898">
    <w:abstractNumId w:val="10"/>
  </w:num>
  <w:num w:numId="5" w16cid:durableId="1705867192">
    <w:abstractNumId w:val="26"/>
  </w:num>
  <w:num w:numId="6" w16cid:durableId="1167285853">
    <w:abstractNumId w:val="18"/>
  </w:num>
  <w:num w:numId="7" w16cid:durableId="326640260">
    <w:abstractNumId w:val="27"/>
  </w:num>
  <w:num w:numId="8" w16cid:durableId="719136311">
    <w:abstractNumId w:val="53"/>
  </w:num>
  <w:num w:numId="9" w16cid:durableId="1895775846">
    <w:abstractNumId w:val="32"/>
  </w:num>
  <w:num w:numId="10" w16cid:durableId="1184395543">
    <w:abstractNumId w:val="9"/>
  </w:num>
  <w:num w:numId="11" w16cid:durableId="926308025">
    <w:abstractNumId w:val="50"/>
  </w:num>
  <w:num w:numId="12" w16cid:durableId="406807277">
    <w:abstractNumId w:val="15"/>
  </w:num>
  <w:num w:numId="13" w16cid:durableId="173362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11"/>
  </w:num>
  <w:num w:numId="15" w16cid:durableId="476999239">
    <w:abstractNumId w:val="19"/>
  </w:num>
  <w:num w:numId="16" w16cid:durableId="1041902172">
    <w:abstractNumId w:val="7"/>
  </w:num>
  <w:num w:numId="17" w16cid:durableId="13861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63"/>
  </w:num>
  <w:num w:numId="19" w16cid:durableId="1097674656">
    <w:abstractNumId w:val="37"/>
  </w:num>
  <w:num w:numId="20" w16cid:durableId="1629892035">
    <w:abstractNumId w:val="64"/>
  </w:num>
  <w:num w:numId="21" w16cid:durableId="456872105">
    <w:abstractNumId w:val="46"/>
  </w:num>
  <w:num w:numId="22" w16cid:durableId="330181123">
    <w:abstractNumId w:val="34"/>
  </w:num>
  <w:num w:numId="23" w16cid:durableId="652297532">
    <w:abstractNumId w:val="28"/>
  </w:num>
  <w:num w:numId="24" w16cid:durableId="1752971812">
    <w:abstractNumId w:val="45"/>
  </w:num>
  <w:num w:numId="25" w16cid:durableId="475951468">
    <w:abstractNumId w:val="31"/>
  </w:num>
  <w:num w:numId="26" w16cid:durableId="52631335">
    <w:abstractNumId w:val="16"/>
  </w:num>
  <w:num w:numId="27" w16cid:durableId="311836499">
    <w:abstractNumId w:val="30"/>
  </w:num>
  <w:num w:numId="28" w16cid:durableId="237714961">
    <w:abstractNumId w:val="55"/>
  </w:num>
  <w:num w:numId="29" w16cid:durableId="731347527">
    <w:abstractNumId w:val="41"/>
  </w:num>
  <w:num w:numId="30" w16cid:durableId="1898709389">
    <w:abstractNumId w:val="13"/>
  </w:num>
  <w:num w:numId="31" w16cid:durableId="843057976">
    <w:abstractNumId w:val="13"/>
    <w:lvlOverride w:ilvl="0">
      <w:startOverride w:val="1"/>
    </w:lvlOverride>
  </w:num>
  <w:num w:numId="32" w16cid:durableId="873150613">
    <w:abstractNumId w:val="43"/>
  </w:num>
  <w:num w:numId="33" w16cid:durableId="684328082">
    <w:abstractNumId w:val="56"/>
  </w:num>
  <w:num w:numId="34" w16cid:durableId="698702918">
    <w:abstractNumId w:val="36"/>
  </w:num>
  <w:num w:numId="35" w16cid:durableId="925308634">
    <w:abstractNumId w:val="25"/>
  </w:num>
  <w:num w:numId="36" w16cid:durableId="1602372269">
    <w:abstractNumId w:val="39"/>
  </w:num>
  <w:num w:numId="37" w16cid:durableId="975530341">
    <w:abstractNumId w:val="12"/>
  </w:num>
  <w:num w:numId="38" w16cid:durableId="509637282">
    <w:abstractNumId w:val="52"/>
  </w:num>
  <w:num w:numId="39" w16cid:durableId="756367673">
    <w:abstractNumId w:val="54"/>
  </w:num>
  <w:num w:numId="40" w16cid:durableId="969818826">
    <w:abstractNumId w:val="58"/>
  </w:num>
  <w:num w:numId="41" w16cid:durableId="1294826886">
    <w:abstractNumId w:val="36"/>
    <w:lvlOverride w:ilvl="0">
      <w:startOverride w:val="1"/>
    </w:lvlOverride>
  </w:num>
  <w:num w:numId="42" w16cid:durableId="1752313828">
    <w:abstractNumId w:val="2"/>
  </w:num>
  <w:num w:numId="43" w16cid:durableId="1309243853">
    <w:abstractNumId w:val="60"/>
  </w:num>
  <w:num w:numId="44" w16cid:durableId="517231044">
    <w:abstractNumId w:val="44"/>
  </w:num>
  <w:num w:numId="45" w16cid:durableId="1372195463">
    <w:abstractNumId w:val="14"/>
  </w:num>
  <w:num w:numId="46" w16cid:durableId="1171330828">
    <w:abstractNumId w:val="56"/>
    <w:lvlOverride w:ilvl="0">
      <w:startOverride w:val="1"/>
    </w:lvlOverride>
  </w:num>
  <w:num w:numId="47" w16cid:durableId="1337615183">
    <w:abstractNumId w:val="36"/>
    <w:lvlOverride w:ilvl="0">
      <w:startOverride w:val="1"/>
    </w:lvlOverride>
  </w:num>
  <w:num w:numId="48" w16cid:durableId="1510414559">
    <w:abstractNumId w:val="51"/>
  </w:num>
  <w:num w:numId="49" w16cid:durableId="1547377431">
    <w:abstractNumId w:val="3"/>
  </w:num>
  <w:num w:numId="50" w16cid:durableId="997422415">
    <w:abstractNumId w:val="21"/>
  </w:num>
  <w:num w:numId="51" w16cid:durableId="1572424321">
    <w:abstractNumId w:val="5"/>
  </w:num>
  <w:num w:numId="52" w16cid:durableId="935096666">
    <w:abstractNumId w:val="48"/>
  </w:num>
  <w:num w:numId="53" w16cid:durableId="1949115882">
    <w:abstractNumId w:val="20"/>
  </w:num>
  <w:num w:numId="54" w16cid:durableId="1741488482">
    <w:abstractNumId w:val="59"/>
  </w:num>
  <w:num w:numId="55" w16cid:durableId="130756638">
    <w:abstractNumId w:val="4"/>
  </w:num>
  <w:num w:numId="56" w16cid:durableId="1418747584">
    <w:abstractNumId w:val="49"/>
  </w:num>
  <w:num w:numId="57" w16cid:durableId="559945586">
    <w:abstractNumId w:val="17"/>
  </w:num>
  <w:num w:numId="58" w16cid:durableId="531118494">
    <w:abstractNumId w:val="22"/>
  </w:num>
  <w:num w:numId="59" w16cid:durableId="1259757112">
    <w:abstractNumId w:val="42"/>
  </w:num>
  <w:num w:numId="60" w16cid:durableId="564031648">
    <w:abstractNumId w:val="57"/>
  </w:num>
  <w:num w:numId="61" w16cid:durableId="1874344401">
    <w:abstractNumId w:val="23"/>
  </w:num>
  <w:num w:numId="62" w16cid:durableId="885992482">
    <w:abstractNumId w:val="62"/>
  </w:num>
  <w:num w:numId="63" w16cid:durableId="874974433">
    <w:abstractNumId w:val="40"/>
  </w:num>
  <w:num w:numId="64" w16cid:durableId="1194079181">
    <w:abstractNumId w:val="1"/>
  </w:num>
  <w:num w:numId="65" w16cid:durableId="726032788">
    <w:abstractNumId w:val="33"/>
  </w:num>
  <w:num w:numId="66" w16cid:durableId="962154169">
    <w:abstractNumId w:val="61"/>
  </w:num>
  <w:num w:numId="67" w16cid:durableId="1570383692">
    <w:abstractNumId w:val="61"/>
    <w:lvlOverride w:ilvl="0">
      <w:startOverride w:val="1"/>
    </w:lvlOverride>
  </w:num>
  <w:num w:numId="68" w16cid:durableId="177475817">
    <w:abstractNumId w:val="47"/>
  </w:num>
  <w:num w:numId="69" w16cid:durableId="921913215">
    <w:abstractNumId w:val="61"/>
  </w:num>
  <w:num w:numId="70" w16cid:durableId="1255897747">
    <w:abstractNumId w:val="61"/>
    <w:lvlOverride w:ilvl="0">
      <w:startOverride w:val="1"/>
    </w:lvlOverride>
  </w:num>
  <w:num w:numId="71" w16cid:durableId="1289968781">
    <w:abstractNumId w:val="47"/>
  </w:num>
  <w:num w:numId="72" w16cid:durableId="1267884798">
    <w:abstractNumId w:val="47"/>
    <w:lvlOverride w:ilvl="0">
      <w:startOverride w:val="1"/>
    </w:lvlOverride>
  </w:num>
  <w:num w:numId="73" w16cid:durableId="2137065827">
    <w:abstractNumId w:val="47"/>
    <w:lvlOverride w:ilvl="0">
      <w:startOverride w:val="1"/>
    </w:lvlOverride>
  </w:num>
  <w:num w:numId="74" w16cid:durableId="575283645">
    <w:abstractNumId w:val="38"/>
  </w:num>
  <w:num w:numId="75" w16cid:durableId="141822019">
    <w:abstractNumId w:val="61"/>
  </w:num>
  <w:num w:numId="76" w16cid:durableId="314188316">
    <w:abstractNumId w:val="0"/>
  </w:num>
  <w:num w:numId="77" w16cid:durableId="1082994733">
    <w:abstractNumId w:val="47"/>
    <w:lvlOverride w:ilvl="0">
      <w:startOverride w:val="1"/>
    </w:lvlOverride>
  </w:num>
  <w:num w:numId="78" w16cid:durableId="844586486">
    <w:abstractNumId w:val="8"/>
  </w:num>
  <w:num w:numId="79" w16cid:durableId="392971920">
    <w:abstractNumId w:val="61"/>
    <w:lvlOverride w:ilvl="0">
      <w:startOverride w:val="1"/>
    </w:lvlOverride>
  </w:num>
  <w:num w:numId="80" w16cid:durableId="309679293">
    <w:abstractNumId w:val="35"/>
  </w:num>
  <w:num w:numId="81" w16cid:durableId="1978796699">
    <w:abstractNumId w:val="61"/>
    <w:lvlOverride w:ilvl="0">
      <w:startOverride w:val="1"/>
    </w:lvlOverride>
  </w:num>
  <w:num w:numId="82" w16cid:durableId="48976035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205C7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74BC"/>
    <w:rsid w:val="000C578C"/>
    <w:rsid w:val="000C5DD6"/>
    <w:rsid w:val="000C785B"/>
    <w:rsid w:val="000D2714"/>
    <w:rsid w:val="000D4F91"/>
    <w:rsid w:val="000E0CF6"/>
    <w:rsid w:val="000E25E5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524B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402DEB"/>
    <w:rsid w:val="00405980"/>
    <w:rsid w:val="00406978"/>
    <w:rsid w:val="00424D9C"/>
    <w:rsid w:val="00425406"/>
    <w:rsid w:val="00425DCC"/>
    <w:rsid w:val="00430195"/>
    <w:rsid w:val="004360BD"/>
    <w:rsid w:val="00436F25"/>
    <w:rsid w:val="004370B7"/>
    <w:rsid w:val="00443BC5"/>
    <w:rsid w:val="0045729D"/>
    <w:rsid w:val="004641F6"/>
    <w:rsid w:val="004644E0"/>
    <w:rsid w:val="00466021"/>
    <w:rsid w:val="004721F7"/>
    <w:rsid w:val="004731C5"/>
    <w:rsid w:val="00480FBD"/>
    <w:rsid w:val="0048181C"/>
    <w:rsid w:val="00482915"/>
    <w:rsid w:val="00483D7C"/>
    <w:rsid w:val="004909A6"/>
    <w:rsid w:val="0049541E"/>
    <w:rsid w:val="00497016"/>
    <w:rsid w:val="004A249C"/>
    <w:rsid w:val="004A479B"/>
    <w:rsid w:val="004A65F2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0FC0"/>
    <w:rsid w:val="00511FB1"/>
    <w:rsid w:val="00511FD8"/>
    <w:rsid w:val="00513040"/>
    <w:rsid w:val="00516B3C"/>
    <w:rsid w:val="0051719D"/>
    <w:rsid w:val="005226BC"/>
    <w:rsid w:val="00525D7F"/>
    <w:rsid w:val="005350B2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A28AA"/>
    <w:rsid w:val="005B4629"/>
    <w:rsid w:val="005C4E9B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30EA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150FD"/>
    <w:rsid w:val="00920F9E"/>
    <w:rsid w:val="00923560"/>
    <w:rsid w:val="00924958"/>
    <w:rsid w:val="0093220F"/>
    <w:rsid w:val="0094494B"/>
    <w:rsid w:val="00947A37"/>
    <w:rsid w:val="00952136"/>
    <w:rsid w:val="00952AFA"/>
    <w:rsid w:val="009777B6"/>
    <w:rsid w:val="00977CCC"/>
    <w:rsid w:val="009909A4"/>
    <w:rsid w:val="00995D9F"/>
    <w:rsid w:val="009B0A07"/>
    <w:rsid w:val="009B0C75"/>
    <w:rsid w:val="009B1EA7"/>
    <w:rsid w:val="009B2B70"/>
    <w:rsid w:val="009B51C2"/>
    <w:rsid w:val="009B6CE3"/>
    <w:rsid w:val="009C05CE"/>
    <w:rsid w:val="009C1103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16A52"/>
    <w:rsid w:val="00B2139B"/>
    <w:rsid w:val="00B22BA9"/>
    <w:rsid w:val="00B32747"/>
    <w:rsid w:val="00B32DD3"/>
    <w:rsid w:val="00B42965"/>
    <w:rsid w:val="00B430C1"/>
    <w:rsid w:val="00B45C86"/>
    <w:rsid w:val="00B47221"/>
    <w:rsid w:val="00B5090C"/>
    <w:rsid w:val="00B63BB4"/>
    <w:rsid w:val="00B8287B"/>
    <w:rsid w:val="00B90FF5"/>
    <w:rsid w:val="00B93FFB"/>
    <w:rsid w:val="00BA0BFF"/>
    <w:rsid w:val="00BA0DF9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2C37"/>
    <w:rsid w:val="00C15DA3"/>
    <w:rsid w:val="00C17234"/>
    <w:rsid w:val="00C2084C"/>
    <w:rsid w:val="00C223A7"/>
    <w:rsid w:val="00C26B93"/>
    <w:rsid w:val="00C26C51"/>
    <w:rsid w:val="00C325B7"/>
    <w:rsid w:val="00C32CDB"/>
    <w:rsid w:val="00C33E2A"/>
    <w:rsid w:val="00C34D65"/>
    <w:rsid w:val="00C36EA8"/>
    <w:rsid w:val="00C375FC"/>
    <w:rsid w:val="00C47255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6E89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554F"/>
    <w:rsid w:val="00EA744C"/>
    <w:rsid w:val="00EB0639"/>
    <w:rsid w:val="00EB1435"/>
    <w:rsid w:val="00EB3652"/>
    <w:rsid w:val="00EB4209"/>
    <w:rsid w:val="00EB75CC"/>
    <w:rsid w:val="00EB7B1A"/>
    <w:rsid w:val="00EC03E9"/>
    <w:rsid w:val="00EC072B"/>
    <w:rsid w:val="00EC09C3"/>
    <w:rsid w:val="00EC65F9"/>
    <w:rsid w:val="00ED41CE"/>
    <w:rsid w:val="00EE1289"/>
    <w:rsid w:val="00EE32CA"/>
    <w:rsid w:val="00EE5CC9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2F57"/>
    <w:rsid w:val="00F33313"/>
    <w:rsid w:val="00F337D0"/>
    <w:rsid w:val="00F36437"/>
    <w:rsid w:val="00F41AF5"/>
    <w:rsid w:val="00F434D3"/>
    <w:rsid w:val="00F43CA0"/>
    <w:rsid w:val="00F458CB"/>
    <w:rsid w:val="00F47E19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C5987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numbering" w:customStyle="1" w:styleId="CurrentList10">
    <w:name w:val="Current List10"/>
    <w:uiPriority w:val="99"/>
    <w:rsid w:val="00B47221"/>
    <w:pPr>
      <w:numPr>
        <w:numId w:val="74"/>
      </w:numPr>
    </w:pPr>
  </w:style>
  <w:style w:type="numbering" w:customStyle="1" w:styleId="CurrentList11">
    <w:name w:val="Current List11"/>
    <w:uiPriority w:val="99"/>
    <w:rsid w:val="00B47221"/>
    <w:pPr>
      <w:numPr>
        <w:numId w:val="76"/>
      </w:numPr>
    </w:p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4360BD"/>
    <w:pPr>
      <w:numPr>
        <w:numId w:val="55"/>
      </w:numPr>
      <w:ind w:left="360"/>
    </w:pPr>
  </w:style>
  <w:style w:type="paragraph" w:customStyle="1" w:styleId="Heading3A-Numbers">
    <w:name w:val="Heading 3A - Numbers"/>
    <w:basedOn w:val="Heading3A"/>
    <w:qFormat/>
    <w:rsid w:val="0017524B"/>
    <w:pPr>
      <w:spacing w:before="240" w:after="120"/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numbering" w:customStyle="1" w:styleId="CurrentList12">
    <w:name w:val="Current List12"/>
    <w:uiPriority w:val="99"/>
    <w:rsid w:val="00B47221"/>
    <w:pPr>
      <w:numPr>
        <w:numId w:val="78"/>
      </w:numPr>
    </w:p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numbering" w:customStyle="1" w:styleId="CurrentList13">
    <w:name w:val="Current List13"/>
    <w:uiPriority w:val="99"/>
    <w:rsid w:val="00B47221"/>
    <w:pPr>
      <w:numPr>
        <w:numId w:val="80"/>
      </w:numPr>
    </w:pPr>
  </w:style>
  <w:style w:type="paragraph" w:customStyle="1" w:styleId="List-ParenthesisLetters">
    <w:name w:val="List - Parenthesis Letters"/>
    <w:basedOn w:val="List-ParenthesisNumbers"/>
    <w:qFormat/>
    <w:rsid w:val="00B47221"/>
    <w:pPr>
      <w:numPr>
        <w:numId w:val="71"/>
      </w:numPr>
    </w:pPr>
  </w:style>
  <w:style w:type="paragraph" w:customStyle="1" w:styleId="List-ParenthesisNumbers">
    <w:name w:val="List - Parenthesis  Numbers"/>
    <w:basedOn w:val="List-Numbers"/>
    <w:qFormat/>
    <w:rsid w:val="00B47221"/>
    <w:pPr>
      <w:numPr>
        <w:numId w:val="75"/>
      </w:numPr>
    </w:pPr>
    <w:rPr>
      <w:rFonts w:cstheme="minorHAnsi"/>
    </w:rPr>
  </w:style>
  <w:style w:type="paragraph" w:customStyle="1" w:styleId="Paragraph-indent">
    <w:name w:val="Paragraph - indent"/>
    <w:basedOn w:val="Paragraph"/>
    <w:qFormat/>
    <w:rsid w:val="00480FBD"/>
    <w:pPr>
      <w:ind w:left="288"/>
    </w:pPr>
  </w:style>
  <w:style w:type="numbering" w:customStyle="1" w:styleId="CurrentList17">
    <w:name w:val="Current List17"/>
    <w:uiPriority w:val="99"/>
    <w:rsid w:val="00480FBD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3298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Analyzing Student Work</dc:title>
  <dc:subject/>
  <dc:creator>WestEd</dc:creator>
  <cp:keywords/>
  <dc:description>@ 2025 WestEd. All rights reserved.
</dc:description>
  <cp:lastModifiedBy>Brent Davis</cp:lastModifiedBy>
  <cp:revision>6</cp:revision>
  <cp:lastPrinted>2020-11-05T12:04:00Z</cp:lastPrinted>
  <dcterms:created xsi:type="dcterms:W3CDTF">2025-05-13T21:21:00Z</dcterms:created>
  <dcterms:modified xsi:type="dcterms:W3CDTF">2025-05-15T22:39:00Z</dcterms:modified>
  <cp:category/>
</cp:coreProperties>
</file>